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"Lånade" korta begreppslistor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Ett snabbt sätt att få en begreppslista.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Leta upp lärobokens förklaring av ett begrepp (står ofta med</w:t>
      </w:r>
      <w:r>
        <w:t xml:space="preserve"> </w:t>
      </w:r>
      <w:r>
        <w:rPr>
          <w:bCs/>
          <w:b/>
        </w:rPr>
        <w:t xml:space="preserve">fet</w:t>
      </w:r>
      <w:r>
        <w:t xml:space="preserve"> </w:t>
      </w:r>
      <w:r>
        <w:t xml:space="preserve">eller</w:t>
      </w:r>
      <w:r>
        <w:t xml:space="preserve"> </w:t>
      </w:r>
      <w:r>
        <w:rPr>
          <w:iCs/>
          <w:i/>
        </w:rPr>
        <w:t xml:space="preserve">kursiv</w:t>
      </w:r>
      <w:r>
        <w:t xml:space="preserve"> </w:t>
      </w:r>
      <w:r>
        <w:t xml:space="preserve">text).</w:t>
      </w:r>
    </w:p>
    <w:p>
      <w:pPr>
        <w:numPr>
          <w:ilvl w:val="0"/>
          <w:numId w:val="1001"/>
        </w:numPr>
        <w:pStyle w:val="SaGorDu"/>
      </w:pPr>
      <w:r>
        <w:t xml:space="preserve">Skriv av meningen där begreppet förklaras.</w:t>
      </w:r>
    </w:p>
    <w:p>
      <w:pPr>
        <w:numPr>
          <w:ilvl w:val="0"/>
          <w:numId w:val="1001"/>
        </w:numPr>
        <w:pStyle w:val="SaGorDu"/>
      </w:pPr>
      <w:r>
        <w:t xml:space="preserve">Fortsätt tills du har en lista med alla begrepp.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t xml:space="preserve">Du måste förstå</w:t>
      </w:r>
      <w:r>
        <w:t xml:space="preserve"> </w:t>
      </w:r>
      <w:r>
        <w:rPr>
          <w:bCs/>
          <w:b/>
        </w:rPr>
        <w:t xml:space="preserve">alla</w:t>
      </w:r>
      <w:r>
        <w:t xml:space="preserve"> </w:t>
      </w:r>
      <w:r>
        <w:t xml:space="preserve">ord som du skriver av. Om det finns ord du inte förstår, ta reda på vad det betyder</w:t>
      </w:r>
      <w:r>
        <w:t xml:space="preserve"> </w:t>
      </w:r>
      <w:r>
        <w:rPr>
          <w:bCs/>
          <w:b/>
        </w:rPr>
        <w:t xml:space="preserve">och</w:t>
      </w:r>
      <w:r>
        <w:t xml:space="preserve"> </w:t>
      </w:r>
      <w:r>
        <w:t xml:space="preserve">skriv förklaringen i din anteckningsbok.</w:t>
      </w:r>
    </w:p>
    <w:bookmarkEnd w:id="22"/>
    <w:bookmarkStart w:id="23" w:name="se-upp"/>
    <w:p>
      <w:pPr>
        <w:pStyle w:val="Heading2"/>
      </w:pPr>
      <w:r>
        <w:t xml:space="preserve">Se upp</w:t>
      </w:r>
    </w:p>
    <w:p>
      <w:pPr>
        <w:numPr>
          <w:ilvl w:val="0"/>
          <w:numId w:val="1002"/>
        </w:numPr>
        <w:pStyle w:val="SeUpp"/>
      </w:pPr>
      <w:r>
        <w:t xml:space="preserve">Täck över förklaringarna och förhör dig. Då blir listan en memoreringsövning.</w:t>
      </w:r>
    </w:p>
    <w:bookmarkEnd w:id="23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2026-09-27T18:48:56Z</dcterms:created>
  <dcterms:modified xsi:type="dcterms:W3CDTF">2026-09-27T18:48:56Z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